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A6C" w:rsidRDefault="00F97BC4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WAIVER FOR THE REQUIREMENTS OF THE COMPENSATION GUIDELINES (2018) </w:t>
      </w:r>
    </w:p>
    <w:p w:rsidR="00847A6C" w:rsidRDefault="00F97BC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 MINISTERS OF WORD AND SACRAMENT SERVING RCA CHURCHES</w:t>
      </w:r>
    </w:p>
    <w:p w:rsidR="00847A6C" w:rsidRDefault="00F97BC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Great Lakes City Classis, Reformed Church in America </w:t>
      </w:r>
    </w:p>
    <w:p w:rsidR="00847A6C" w:rsidRDefault="00847A6C">
      <w:pPr>
        <w:spacing w:line="240" w:lineRule="auto"/>
        <w:rPr>
          <w:sz w:val="24"/>
          <w:szCs w:val="24"/>
        </w:rPr>
      </w:pPr>
    </w:p>
    <w:p w:rsidR="00847A6C" w:rsidRDefault="00F97B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Waivers are required under two conditions: 1) for fulltime calls and contracts that do not meet the Compensation Guidelines approved by the classis, 2) for all calls and contracts that do not include the payment of 11% of base salary and housing allowance </w:t>
      </w:r>
      <w:r>
        <w:rPr>
          <w:sz w:val="24"/>
          <w:szCs w:val="24"/>
        </w:rPr>
        <w:t>to the minister’s Retirement Fund and the required insurances – Medical/Health (including family), Group Life Insurance, and Long-Term Disability Insurance as stipulated by the RCA Board of Benefits. For life and LTD insurance purchased through the Board o</w:t>
      </w:r>
      <w:r>
        <w:rPr>
          <w:sz w:val="24"/>
          <w:szCs w:val="24"/>
        </w:rPr>
        <w:t xml:space="preserve">f Benefits Services, effective January 1, 2018, part-time is defined as those working a minimum of 17.5 hours but not more than 29 hours per week. Waivers for insurance for ministers working less than 17.5 hours per week will be approved automatically. </w:t>
      </w:r>
    </w:p>
    <w:p w:rsidR="00847A6C" w:rsidRDefault="00847A6C">
      <w:pPr>
        <w:spacing w:line="240" w:lineRule="auto"/>
        <w:rPr>
          <w:sz w:val="24"/>
          <w:szCs w:val="24"/>
        </w:rPr>
      </w:pPr>
    </w:p>
    <w:p w:rsidR="00847A6C" w:rsidRDefault="00F97B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>art-time calls and contracts are not fully bound by the compensation guidelines because such agreements can vary significantly. The use of the salary table on a pro-rated basis is helpful and advised. It is not necessary to apply for a waiver for a part-ti</w:t>
      </w:r>
      <w:r>
        <w:rPr>
          <w:sz w:val="24"/>
          <w:szCs w:val="24"/>
        </w:rPr>
        <w:t>me call or contract that does not meet the prorated amount for salary, housing, and social security payments. Approval of the call or contract is all that is necessary. However, a waiver is required for any call or contract that does not include payments t</w:t>
      </w:r>
      <w:r>
        <w:rPr>
          <w:sz w:val="24"/>
          <w:szCs w:val="24"/>
        </w:rPr>
        <w:t>o the RCA Retirement plan and insurance for those working 17.5 hours or more per week (</w:t>
      </w:r>
      <w:r>
        <w:rPr>
          <w:i/>
          <w:sz w:val="24"/>
          <w:szCs w:val="24"/>
        </w:rPr>
        <w:t>BCO</w:t>
      </w:r>
      <w:r>
        <w:rPr>
          <w:sz w:val="24"/>
          <w:szCs w:val="24"/>
        </w:rPr>
        <w:t>, 1.I.2.7). The following is a template for making this request.</w:t>
      </w:r>
      <w:r>
        <w:t xml:space="preserve"> </w:t>
      </w:r>
      <w:r>
        <w:rPr>
          <w:sz w:val="24"/>
          <w:szCs w:val="24"/>
        </w:rPr>
        <w:t>A separate waiver form is required to be sent to the RCA Board of Benefit Services (BOBS) for any min</w:t>
      </w:r>
      <w:r>
        <w:rPr>
          <w:sz w:val="24"/>
          <w:szCs w:val="24"/>
        </w:rPr>
        <w:t>ister who is not receiving the required payment to the minister’s Retirement Fund. This waiver form is available on request from the stated clerk.</w:t>
      </w:r>
    </w:p>
    <w:p w:rsidR="00847A6C" w:rsidRDefault="00847A6C">
      <w:pPr>
        <w:spacing w:line="240" w:lineRule="auto"/>
        <w:rPr>
          <w:sz w:val="24"/>
          <w:szCs w:val="24"/>
        </w:rPr>
      </w:pPr>
    </w:p>
    <w:p w:rsidR="00847A6C" w:rsidRDefault="00F97B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 waivers must be reviewed by the Calls and Contracts Approval Team (CCAT) of the Classis on an annual bas</w:t>
      </w:r>
      <w:r>
        <w:rPr>
          <w:sz w:val="24"/>
          <w:szCs w:val="24"/>
        </w:rPr>
        <w:t xml:space="preserve">is. Signed copies of this waiver request must be kept on file by the Consistory, Minister, and Classis. </w:t>
      </w:r>
    </w:p>
    <w:p w:rsidR="00847A6C" w:rsidRDefault="00847A6C">
      <w:pPr>
        <w:spacing w:line="240" w:lineRule="auto"/>
        <w:rPr>
          <w:sz w:val="24"/>
          <w:szCs w:val="24"/>
        </w:rPr>
      </w:pPr>
    </w:p>
    <w:p w:rsidR="00847A6C" w:rsidRDefault="00F97BC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WAIVER REQUEST FOR MINISTERS OF WORD AND SACRAMENT</w:t>
      </w:r>
    </w:p>
    <w:p w:rsidR="00847A6C" w:rsidRDefault="00F97BC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Great Lakes City Classis </w:t>
      </w:r>
    </w:p>
    <w:p w:rsidR="00847A6C" w:rsidRDefault="00847A6C">
      <w:pPr>
        <w:spacing w:line="240" w:lineRule="auto"/>
        <w:rPr>
          <w:sz w:val="24"/>
          <w:szCs w:val="24"/>
        </w:rPr>
      </w:pPr>
    </w:p>
    <w:p w:rsidR="00847A6C" w:rsidRDefault="00F97B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Effective Date for this Waiver:  _______________</w:t>
      </w:r>
    </w:p>
    <w:p w:rsidR="00847A6C" w:rsidRDefault="00F97BC4">
      <w:pPr>
        <w:spacing w:line="240" w:lineRule="auto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 xml:space="preserve">Time Period Covered by </w:t>
      </w:r>
      <w:r>
        <w:rPr>
          <w:sz w:val="24"/>
          <w:szCs w:val="24"/>
        </w:rPr>
        <w:t>the Waiver: _________________________</w:t>
      </w:r>
    </w:p>
    <w:p w:rsidR="00847A6C" w:rsidRDefault="00847A6C">
      <w:pPr>
        <w:spacing w:line="240" w:lineRule="auto"/>
        <w:rPr>
          <w:sz w:val="24"/>
          <w:szCs w:val="24"/>
        </w:rPr>
      </w:pPr>
    </w:p>
    <w:p w:rsidR="00847A6C" w:rsidRDefault="00F97B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Consistory of the __________________ [Name of Church] and the Rev. ________________ [Name of Minister] request the following waiver of the minimum requirements of the Salary and Benefits Guidelines approved by the</w:t>
      </w:r>
      <w:r>
        <w:rPr>
          <w:sz w:val="24"/>
          <w:szCs w:val="24"/>
        </w:rPr>
        <w:t xml:space="preserve"> Classis. </w:t>
      </w:r>
    </w:p>
    <w:p w:rsidR="00847A6C" w:rsidRDefault="00847A6C">
      <w:pPr>
        <w:spacing w:line="240" w:lineRule="auto"/>
        <w:rPr>
          <w:sz w:val="24"/>
          <w:szCs w:val="24"/>
        </w:rPr>
      </w:pPr>
    </w:p>
    <w:p w:rsidR="00847A6C" w:rsidRDefault="00F97B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minister is working _________ [full-time or part-time]. If part-time, the minister is working ______ hours per week, or _______ percent of a full-time position. </w:t>
      </w:r>
    </w:p>
    <w:p w:rsidR="00847A6C" w:rsidRDefault="00847A6C">
      <w:pPr>
        <w:spacing w:line="240" w:lineRule="auto"/>
        <w:rPr>
          <w:sz w:val="24"/>
          <w:szCs w:val="24"/>
        </w:rPr>
      </w:pPr>
    </w:p>
    <w:p w:rsidR="00847A6C" w:rsidRDefault="00F97B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consistory and minister are requesting a waiver of the minimum salary so </w:t>
      </w:r>
      <w:r>
        <w:rPr>
          <w:sz w:val="24"/>
          <w:szCs w:val="24"/>
        </w:rPr>
        <w:t xml:space="preserve">that the salary amount will be $____________ which is ______ percent of the minimum requirement of the Classis. </w:t>
      </w:r>
    </w:p>
    <w:p w:rsidR="00847A6C" w:rsidRDefault="00847A6C">
      <w:pPr>
        <w:spacing w:line="240" w:lineRule="auto"/>
        <w:rPr>
          <w:sz w:val="24"/>
          <w:szCs w:val="24"/>
        </w:rPr>
      </w:pPr>
    </w:p>
    <w:p w:rsidR="00847A6C" w:rsidRDefault="00F97B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The consistory and minister are requesting a waiver of the following benefits that are part of the minimum standards for compensation as appro</w:t>
      </w:r>
      <w:r>
        <w:rPr>
          <w:sz w:val="24"/>
          <w:szCs w:val="24"/>
        </w:rPr>
        <w:t>ved by the Classis</w:t>
      </w:r>
      <w:proofErr w:type="gramStart"/>
      <w:r>
        <w:rPr>
          <w:sz w:val="24"/>
          <w:szCs w:val="24"/>
        </w:rPr>
        <w:t>:  [</w:t>
      </w:r>
      <w:proofErr w:type="gramEnd"/>
      <w:r>
        <w:rPr>
          <w:sz w:val="24"/>
          <w:szCs w:val="24"/>
        </w:rPr>
        <w:t>List benefits, such as Medical/Health (including family) Insurance, Group Life Insurance, and Long-Term Disability Insurance, retirement, and professional development.]</w:t>
      </w:r>
    </w:p>
    <w:p w:rsidR="00847A6C" w:rsidRDefault="00847A6C">
      <w:pPr>
        <w:spacing w:line="240" w:lineRule="auto"/>
        <w:rPr>
          <w:sz w:val="24"/>
          <w:szCs w:val="24"/>
        </w:rPr>
      </w:pPr>
    </w:p>
    <w:p w:rsidR="00847A6C" w:rsidRDefault="00847A6C">
      <w:pPr>
        <w:spacing w:line="240" w:lineRule="auto"/>
        <w:rPr>
          <w:sz w:val="24"/>
          <w:szCs w:val="24"/>
        </w:rPr>
      </w:pPr>
    </w:p>
    <w:p w:rsidR="00847A6C" w:rsidRDefault="00847A6C">
      <w:pPr>
        <w:spacing w:line="240" w:lineRule="auto"/>
        <w:rPr>
          <w:sz w:val="24"/>
          <w:szCs w:val="24"/>
        </w:rPr>
      </w:pPr>
    </w:p>
    <w:p w:rsidR="00847A6C" w:rsidRDefault="00F97BC4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Signature of Consistory Clerk:</w:t>
      </w:r>
      <w:r>
        <w:rPr>
          <w:sz w:val="24"/>
          <w:szCs w:val="24"/>
        </w:rPr>
        <w:tab/>
        <w:t xml:space="preserve"> ______________________________</w:t>
      </w:r>
      <w:r>
        <w:rPr>
          <w:sz w:val="24"/>
          <w:szCs w:val="24"/>
        </w:rPr>
        <w:t>_______________________</w:t>
      </w:r>
    </w:p>
    <w:p w:rsidR="00847A6C" w:rsidRDefault="00F97BC4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Signature of Minister: ___________________________________________________________</w:t>
      </w:r>
    </w:p>
    <w:p w:rsidR="00847A6C" w:rsidRDefault="00F97BC4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Signature of Classis Representative (if approved): _____________________________________</w:t>
      </w:r>
    </w:p>
    <w:p w:rsidR="00847A6C" w:rsidRDefault="00847A6C"/>
    <w:sectPr w:rsidR="00847A6C">
      <w:pgSz w:w="12240" w:h="15840"/>
      <w:pgMar w:top="1152" w:right="1440" w:bottom="1152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6C"/>
    <w:rsid w:val="00847A6C"/>
    <w:rsid w:val="00F9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B6BA58-4547-4CDC-8CCA-9DAF3306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Leistra</dc:creator>
  <cp:lastModifiedBy>Tricia Leistra</cp:lastModifiedBy>
  <cp:revision>2</cp:revision>
  <dcterms:created xsi:type="dcterms:W3CDTF">2017-10-01T01:21:00Z</dcterms:created>
  <dcterms:modified xsi:type="dcterms:W3CDTF">2017-10-01T01:21:00Z</dcterms:modified>
</cp:coreProperties>
</file>